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5AD8" w14:textId="2ED1853D" w:rsidR="00881FA0" w:rsidRDefault="00881FA0" w:rsidP="00881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Sukladno čl.80.</w:t>
      </w:r>
      <w:r w:rsidR="00723095">
        <w:rPr>
          <w:rFonts w:ascii="Times New Roman" w:hAnsi="Times New Roman"/>
          <w:sz w:val="24"/>
          <w:szCs w:val="24"/>
        </w:rPr>
        <w:t xml:space="preserve"> točka 2.</w:t>
      </w:r>
      <w:r>
        <w:rPr>
          <w:rFonts w:ascii="Times New Roman" w:hAnsi="Times New Roman"/>
          <w:sz w:val="24"/>
          <w:szCs w:val="24"/>
        </w:rPr>
        <w:t xml:space="preserve"> Zakona o javnoj nabavi (</w:t>
      </w:r>
      <w:r w:rsidRPr="00881FA0">
        <w:rPr>
          <w:rFonts w:ascii="Times New Roman" w:hAnsi="Times New Roman"/>
          <w:sz w:val="24"/>
          <w:szCs w:val="24"/>
        </w:rPr>
        <w:t>NN 120/2016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81FA0">
        <w:rPr>
          <w:rFonts w:ascii="Times New Roman" w:hAnsi="Times New Roman"/>
          <w:sz w:val="24"/>
          <w:szCs w:val="24"/>
        </w:rPr>
        <w:t>Centar za odgoj i obrazovanje Vinko Bek</w:t>
      </w:r>
      <w:r>
        <w:rPr>
          <w:rFonts w:ascii="Times New Roman" w:hAnsi="Times New Roman"/>
          <w:sz w:val="24"/>
          <w:szCs w:val="24"/>
        </w:rPr>
        <w:t xml:space="preserve"> objavljuje popis gospodarskih subjekta s kojima je kao javni naručitelj u sukobu interesa u smislu čl. 80. Zakona: </w:t>
      </w:r>
    </w:p>
    <w:p w14:paraId="516FFE2A" w14:textId="77777777" w:rsidR="00881FA0" w:rsidRDefault="00881FA0" w:rsidP="00881FA0">
      <w:pPr>
        <w:spacing w:after="0"/>
        <w:rPr>
          <w:rFonts w:ascii="Times New Roman" w:hAnsi="Times New Roman"/>
          <w:sz w:val="24"/>
          <w:szCs w:val="24"/>
        </w:rPr>
      </w:pPr>
    </w:p>
    <w:p w14:paraId="50766819" w14:textId="3AF040ED" w:rsidR="00881FA0" w:rsidRDefault="00881FA0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NATURALLAB VHV d.o.o.</w:t>
      </w:r>
    </w:p>
    <w:p w14:paraId="698474ED" w14:textId="2496CE2C" w:rsidR="00881FA0" w:rsidRDefault="00881FA0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Miramarska</w:t>
      </w:r>
      <w:proofErr w:type="spellEnd"/>
      <w:r>
        <w:rPr>
          <w:rFonts w:ascii="Times New Roman" w:hAnsi="Times New Roman"/>
          <w:sz w:val="24"/>
          <w:szCs w:val="24"/>
        </w:rPr>
        <w:t xml:space="preserve"> 107</w:t>
      </w:r>
    </w:p>
    <w:p w14:paraId="19868CE1" w14:textId="28CB7A00" w:rsidR="00881FA0" w:rsidRDefault="00881FA0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Zagreb</w:t>
      </w:r>
    </w:p>
    <w:p w14:paraId="1F961B21" w14:textId="615431AE" w:rsidR="00FC0173" w:rsidRDefault="00881FA0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OIB: </w:t>
      </w:r>
      <w:r w:rsidRPr="00881FA0">
        <w:rPr>
          <w:rFonts w:ascii="Times New Roman" w:hAnsi="Times New Roman"/>
          <w:sz w:val="24"/>
          <w:szCs w:val="24"/>
        </w:rPr>
        <w:t>86010042487</w:t>
      </w:r>
    </w:p>
    <w:p w14:paraId="1CD8AA55" w14:textId="3ED543CE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2DB1268C" w14:textId="4613E2D7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TRGOL d.o.o.</w:t>
      </w:r>
    </w:p>
    <w:p w14:paraId="03F22D4C" w14:textId="1F082B1B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Mašekova</w:t>
      </w:r>
      <w:proofErr w:type="spellEnd"/>
      <w:r>
        <w:rPr>
          <w:rFonts w:ascii="Times New Roman" w:hAnsi="Times New Roman"/>
          <w:sz w:val="24"/>
          <w:szCs w:val="24"/>
        </w:rPr>
        <w:t xml:space="preserve"> 1b</w:t>
      </w:r>
    </w:p>
    <w:p w14:paraId="176A61E2" w14:textId="468C053F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Zagreb</w:t>
      </w:r>
    </w:p>
    <w:p w14:paraId="2F4BD15A" w14:textId="62045241" w:rsidR="00F93A04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OIB: 49676248245</w:t>
      </w:r>
    </w:p>
    <w:p w14:paraId="329E238A" w14:textId="1696F933" w:rsidR="00FC0173" w:rsidRDefault="00674EA2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0A709362" w14:textId="2C3F8F57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HRVATSKI ZAVOD ZA TRANFUZIJSKU MEDICINU</w:t>
      </w:r>
    </w:p>
    <w:p w14:paraId="1D6AB900" w14:textId="38189803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Petrova 3</w:t>
      </w:r>
    </w:p>
    <w:p w14:paraId="228C848E" w14:textId="0AAA7D7A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Zagreb</w:t>
      </w:r>
    </w:p>
    <w:p w14:paraId="01951C59" w14:textId="23DBCC16" w:rsidR="00F93A04" w:rsidRDefault="00FC0173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OIB: 61248075289</w:t>
      </w:r>
    </w:p>
    <w:p w14:paraId="07BC0321" w14:textId="38E2D851" w:rsidR="00F93A04" w:rsidRPr="00FC0173" w:rsidRDefault="00F93A04" w:rsidP="00FC01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14:paraId="1AB00AD9" w14:textId="1E507BBA" w:rsidR="00881FA0" w:rsidRDefault="00881FA0" w:rsidP="00881FA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A7444C" w14:textId="7BF3D426" w:rsidR="00674EA2" w:rsidRDefault="00674EA2" w:rsidP="00881FA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1EAD04" w14:textId="48868E17" w:rsidR="00674EA2" w:rsidRDefault="00674EA2" w:rsidP="00881FA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Zagrebu, 5. 11. 2019.</w:t>
      </w:r>
    </w:p>
    <w:p w14:paraId="6E9CE445" w14:textId="5C013A41" w:rsidR="00881FA0" w:rsidRDefault="00881FA0" w:rsidP="00881FA0">
      <w:pPr>
        <w:spacing w:after="0"/>
        <w:rPr>
          <w:rFonts w:ascii="Times New Roman" w:hAnsi="Times New Roman"/>
          <w:sz w:val="24"/>
          <w:szCs w:val="24"/>
        </w:rPr>
      </w:pPr>
    </w:p>
    <w:p w14:paraId="43A4726D" w14:textId="77777777" w:rsidR="00B32964" w:rsidRDefault="006F7EB1"/>
    <w:sectPr w:rsidR="00B32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A0"/>
    <w:rsid w:val="002B18F6"/>
    <w:rsid w:val="00674EA2"/>
    <w:rsid w:val="006F7EB1"/>
    <w:rsid w:val="00723095"/>
    <w:rsid w:val="007246DC"/>
    <w:rsid w:val="0087303D"/>
    <w:rsid w:val="00881FA0"/>
    <w:rsid w:val="00C35341"/>
    <w:rsid w:val="00CD2CD9"/>
    <w:rsid w:val="00F93A04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143"/>
  <w15:chartTrackingRefBased/>
  <w15:docId w15:val="{229FA9A2-32F1-476A-B69D-3716DF97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A0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Kristo</dc:creator>
  <cp:keywords/>
  <dc:description/>
  <cp:lastModifiedBy>PC</cp:lastModifiedBy>
  <cp:revision>12</cp:revision>
  <dcterms:created xsi:type="dcterms:W3CDTF">2021-03-16T13:26:00Z</dcterms:created>
  <dcterms:modified xsi:type="dcterms:W3CDTF">2021-03-17T06:52:00Z</dcterms:modified>
</cp:coreProperties>
</file>